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796"/>
        <w:gridCol w:w="2266"/>
      </w:tblGrid>
      <w:tr w:rsidR="00723952" w:rsidRPr="00723952" w:rsidTr="007A683B">
        <w:trPr>
          <w:tblCellSpacing w:w="0" w:type="dxa"/>
        </w:trPr>
        <w:tc>
          <w:tcPr>
            <w:tcW w:w="3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bookmarkStart w:id="0" w:name="OLE_LINK1"/>
            <w:r w:rsidRPr="00723952">
              <w:rPr>
                <w:rStyle w:val="Strong"/>
              </w:rPr>
              <w:t>Bullying Stat</w:t>
            </w:r>
            <w:r w:rsidR="00916350">
              <w:rPr>
                <w:rStyle w:val="Strong"/>
              </w:rPr>
              <w:t>istics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rPr>
                <w:rStyle w:val="Strong"/>
              </w:rPr>
              <w:t>Data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teens who reported being bullied while at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37%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students who bully others often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17%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Made fun of by a bully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Had rumours or gossip spread about them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Physically bullied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Threatened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6%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Excluded from activities they wanted to participate in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5%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Coerced into something they did not want to do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4%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Had personal belongings destroyed by bullies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4%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bullying that occurred inside the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85%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bulling that occurred on school grounds, bus, or on their way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11%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victims that reported the bullying to someone at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29%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Victims who were bullied once or twice during the school year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 in 3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Victims who were bullied once or twice a month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A624BD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24BD">
              <w:t>1 in 5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Victims who were bullied daily or several times a week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 in 10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F23D26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</w:t>
            </w:r>
            <w:r w:rsidR="00F23D26">
              <w:t>primary</w:t>
            </w:r>
            <w:r w:rsidR="00723952" w:rsidRPr="00723952">
              <w:t xml:space="preserve"> schools that reported bullying problems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44%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Elementary schools that reported bullying problems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High schools that reported bullying problems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F23D26">
              <w:t xml:space="preserve"> of primary</w:t>
            </w:r>
            <w:r w:rsidR="00723952" w:rsidRPr="00723952">
              <w:t xml:space="preserve"> and high school students who have had hate terms used against them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students who avoided school or certain places because they were afraid of being harmed in some way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7%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teen weapon injuries that took place at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8%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7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723952">
              <w:rPr>
                <w:rStyle w:val="Strong"/>
                <w:noProof/>
              </w:rPr>
              <w:t>Cyberbullying Stat</w:t>
            </w:r>
            <w:r w:rsidR="00916350">
              <w:rPr>
                <w:rStyle w:val="Strong"/>
                <w:noProof/>
              </w:rPr>
              <w:t>istics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23952">
              <w:rPr>
                <w:rStyle w:val="Strong"/>
                <w:noProof/>
              </w:rPr>
              <w:t>Data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t>Percentage</w:t>
            </w:r>
            <w:r w:rsidR="00723952" w:rsidRPr="00723952">
              <w:rPr>
                <w:noProof/>
              </w:rPr>
              <w:t xml:space="preserve"> of students who reported being cyberbullied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52%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Teens who have experienced cyberthreats online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33%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Teens who have been bullied repeatedly through their cell phones or the internet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25%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Teens who do not tell their parents when cyberbullying occurs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52%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t>Percentage</w:t>
            </w:r>
            <w:r w:rsidR="00723952" w:rsidRPr="00723952">
              <w:rPr>
                <w:noProof/>
              </w:rPr>
              <w:t xml:space="preserve"> of teens who have had embarrassing or damaging pictures taken of themselves without their permission, often using cell phone cameras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23952">
              <w:rPr>
                <w:noProof/>
              </w:rPr>
              <w:t>11%</w:t>
            </w:r>
          </w:p>
        </w:tc>
      </w:tr>
      <w:bookmarkEnd w:id="0"/>
    </w:tbl>
    <w:p w:rsidR="002A7BA6" w:rsidRDefault="002A7BA6"/>
    <w:sectPr w:rsidR="002A7BA6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23952"/>
    <w:rsid w:val="0012550F"/>
    <w:rsid w:val="00255E1F"/>
    <w:rsid w:val="002A7BA6"/>
    <w:rsid w:val="0031257A"/>
    <w:rsid w:val="004050E9"/>
    <w:rsid w:val="00496815"/>
    <w:rsid w:val="00583107"/>
    <w:rsid w:val="005D440D"/>
    <w:rsid w:val="00723952"/>
    <w:rsid w:val="007451BD"/>
    <w:rsid w:val="0079339B"/>
    <w:rsid w:val="007A683B"/>
    <w:rsid w:val="00916350"/>
    <w:rsid w:val="009424A6"/>
    <w:rsid w:val="00964E39"/>
    <w:rsid w:val="00A624BD"/>
    <w:rsid w:val="00AB3F03"/>
    <w:rsid w:val="00B71001"/>
    <w:rsid w:val="00BE00EB"/>
    <w:rsid w:val="00C247AF"/>
    <w:rsid w:val="00C86EE4"/>
    <w:rsid w:val="00DE59CD"/>
    <w:rsid w:val="00DE5C0F"/>
    <w:rsid w:val="00F23D26"/>
    <w:rsid w:val="00F47AE0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239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2</cp:revision>
  <dcterms:created xsi:type="dcterms:W3CDTF">2013-08-06T09:06:00Z</dcterms:created>
  <dcterms:modified xsi:type="dcterms:W3CDTF">2013-08-06T09:06:00Z</dcterms:modified>
</cp:coreProperties>
</file>