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81" w:rsidRPr="00C26973" w:rsidRDefault="009F2C81" w:rsidP="00DD7677">
      <w:pPr>
        <w:jc w:val="center"/>
        <w:rPr>
          <w:b/>
          <w:sz w:val="52"/>
          <w:szCs w:val="52"/>
        </w:rPr>
      </w:pPr>
      <w:r w:rsidRPr="00C26973">
        <w:rPr>
          <w:b/>
          <w:sz w:val="52"/>
          <w:szCs w:val="52"/>
        </w:rPr>
        <w:t>GCSE English</w:t>
      </w:r>
    </w:p>
    <w:p w:rsidR="009F2C81" w:rsidRPr="00C26973" w:rsidRDefault="009F2C81" w:rsidP="00DD7677">
      <w:pPr>
        <w:jc w:val="center"/>
        <w:rPr>
          <w:b/>
          <w:sz w:val="52"/>
          <w:szCs w:val="52"/>
        </w:rPr>
      </w:pPr>
      <w:r w:rsidRPr="00C26973">
        <w:rPr>
          <w:b/>
          <w:sz w:val="52"/>
          <w:szCs w:val="52"/>
        </w:rPr>
        <w:t>5EH0</w:t>
      </w:r>
      <w:r>
        <w:rPr>
          <w:b/>
          <w:sz w:val="52"/>
          <w:szCs w:val="52"/>
        </w:rPr>
        <w:t>3</w:t>
      </w:r>
    </w:p>
    <w:p w:rsidR="009F2C81" w:rsidRPr="00C26973" w:rsidRDefault="009F2C81" w:rsidP="00DD7677">
      <w:pPr>
        <w:jc w:val="center"/>
        <w:rPr>
          <w:b/>
          <w:sz w:val="52"/>
          <w:szCs w:val="52"/>
        </w:rPr>
      </w:pPr>
    </w:p>
    <w:p w:rsidR="009F2C81" w:rsidRPr="00C26973" w:rsidRDefault="009F2C81" w:rsidP="00DD7677">
      <w:pPr>
        <w:jc w:val="center"/>
        <w:rPr>
          <w:b/>
          <w:sz w:val="52"/>
          <w:szCs w:val="52"/>
        </w:rPr>
      </w:pPr>
      <w:r w:rsidRPr="00C26973">
        <w:rPr>
          <w:b/>
          <w:sz w:val="52"/>
          <w:szCs w:val="52"/>
        </w:rPr>
        <w:t xml:space="preserve">Unit </w:t>
      </w:r>
      <w:r>
        <w:rPr>
          <w:b/>
          <w:sz w:val="52"/>
          <w:szCs w:val="52"/>
        </w:rPr>
        <w:t>3 - Creative English</w:t>
      </w:r>
    </w:p>
    <w:p w:rsidR="009F2C81" w:rsidRPr="00C26973" w:rsidRDefault="009F2C81" w:rsidP="00DD7677">
      <w:pPr>
        <w:jc w:val="center"/>
        <w:rPr>
          <w:b/>
          <w:sz w:val="52"/>
          <w:szCs w:val="52"/>
        </w:rPr>
      </w:pPr>
    </w:p>
    <w:p w:rsidR="009F2C81" w:rsidRPr="00C26973" w:rsidRDefault="009F2C81" w:rsidP="00DD7677">
      <w:pPr>
        <w:jc w:val="center"/>
        <w:rPr>
          <w:b/>
          <w:sz w:val="52"/>
          <w:szCs w:val="52"/>
        </w:rPr>
      </w:pPr>
      <w:r w:rsidRPr="00C26973">
        <w:rPr>
          <w:b/>
          <w:sz w:val="52"/>
          <w:szCs w:val="52"/>
        </w:rPr>
        <w:t>Controlled Assessment Script Commentaries</w:t>
      </w:r>
    </w:p>
    <w:p w:rsidR="009F2C81" w:rsidRDefault="009F2C81" w:rsidP="00DD7677">
      <w:pPr>
        <w:jc w:val="center"/>
        <w:rPr>
          <w:b/>
          <w:sz w:val="52"/>
          <w:szCs w:val="52"/>
        </w:rPr>
      </w:pPr>
      <w:r>
        <w:rPr>
          <w:b/>
          <w:sz w:val="52"/>
          <w:szCs w:val="52"/>
        </w:rPr>
        <w:t>January 2012</w:t>
      </w:r>
    </w:p>
    <w:p w:rsidR="009F2C81" w:rsidRDefault="009F2C81" w:rsidP="00DD7677">
      <w:pPr>
        <w:jc w:val="center"/>
        <w:rPr>
          <w:b/>
          <w:sz w:val="52"/>
          <w:szCs w:val="52"/>
        </w:rPr>
      </w:pPr>
    </w:p>
    <w:p w:rsidR="009F2C81" w:rsidRDefault="009F2C81" w:rsidP="00DD7677">
      <w:pPr>
        <w:jc w:val="center"/>
        <w:rPr>
          <w:b/>
          <w:sz w:val="52"/>
          <w:szCs w:val="52"/>
        </w:rPr>
      </w:pPr>
    </w:p>
    <w:p w:rsidR="009F2C81" w:rsidRDefault="009F2C81" w:rsidP="00DD7677">
      <w:pPr>
        <w:jc w:val="center"/>
        <w:rPr>
          <w:b/>
          <w:sz w:val="52"/>
          <w:szCs w:val="52"/>
        </w:rPr>
      </w:pPr>
    </w:p>
    <w:p w:rsidR="009F2C81" w:rsidRDefault="009F2C81" w:rsidP="00DD7677">
      <w:pPr>
        <w:jc w:val="center"/>
        <w:rPr>
          <w:b/>
          <w:sz w:val="52"/>
          <w:szCs w:val="52"/>
        </w:rPr>
      </w:pPr>
    </w:p>
    <w:p w:rsidR="009F2C81" w:rsidRDefault="009F2C81" w:rsidP="00DD7677">
      <w:pPr>
        <w:jc w:val="center"/>
        <w:rPr>
          <w:b/>
          <w:sz w:val="52"/>
          <w:szCs w:val="52"/>
        </w:rPr>
      </w:pPr>
    </w:p>
    <w:p w:rsidR="009F2C81" w:rsidRPr="00C26973" w:rsidRDefault="009F2C81" w:rsidP="00DD7677">
      <w:pPr>
        <w:jc w:val="center"/>
        <w:rPr>
          <w:b/>
          <w:sz w:val="52"/>
          <w:szCs w:val="52"/>
        </w:rPr>
      </w:pPr>
    </w:p>
    <w:p w:rsidR="009F2C81" w:rsidRPr="00C26973" w:rsidRDefault="009F2C81" w:rsidP="00DD7677"/>
    <w:p w:rsidR="009F2C81" w:rsidRDefault="009F2C81">
      <w:pPr>
        <w:spacing w:after="0" w:line="240" w:lineRule="auto"/>
      </w:pPr>
    </w:p>
    <w:p w:rsidR="009F2C81" w:rsidRDefault="009F2C81" w:rsidP="009F4490">
      <w:pPr>
        <w:rPr>
          <w:b/>
        </w:rPr>
      </w:pPr>
    </w:p>
    <w:p w:rsidR="009F2C81" w:rsidRDefault="009F2C81" w:rsidP="009F4490">
      <w:pPr>
        <w:rPr>
          <w:b/>
        </w:rPr>
      </w:pPr>
      <w:r>
        <w:rPr>
          <w:b/>
        </w:rPr>
        <w:t xml:space="preserve">Script A </w:t>
      </w:r>
    </w:p>
    <w:p w:rsidR="009F2C81" w:rsidRDefault="009F2C81" w:rsidP="009F4490">
      <w:r>
        <w:t>Poetry Reading: This response is judged to be sound on all elements of the descriptors.  It shows understanding of what the poems mean and comments are soundly supported by appropriately selected quotes.  At no point does the response approach any sense of “thoroughness” however.  It thus merits a mark in the upper section of Band 3:</w:t>
      </w:r>
    </w:p>
    <w:p w:rsidR="009F2C81" w:rsidRDefault="009F2C81" w:rsidP="009F4490">
      <w:r>
        <w:t>Mark:  13</w:t>
      </w:r>
    </w:p>
    <w:p w:rsidR="009F2C81" w:rsidRDefault="009F2C81" w:rsidP="009F4490">
      <w:r>
        <w:t>Creative Writing:  Although the handwriting makes this difficult to read at times, there is a sense of a candidate attempting to convey the horror of the destruction of the city.  Vocabulary is, at times, well-chosen: “Burnt, boiled, savaged” bodies; “Bright, booming, bulging” explosion.  There is an ambition to the writing, even if, at times, it does not quite hold together.  Spelling is mostly accurate  and, very occasionally, used for effect.  Sentences are usually well-structured. Overall this is a Band 3 response.</w:t>
      </w:r>
    </w:p>
    <w:p w:rsidR="009F2C81" w:rsidRDefault="009F2C81" w:rsidP="009F4490">
      <w:r>
        <w:t>AO3i &amp;  ii  8</w:t>
      </w:r>
      <w:r>
        <w:tab/>
        <w:t>AO3iii   4</w:t>
      </w:r>
    </w:p>
    <w:p w:rsidR="009F2C81" w:rsidRDefault="009F2C81" w:rsidP="001037CB">
      <w:pPr>
        <w:spacing w:after="0" w:line="240" w:lineRule="auto"/>
      </w:pPr>
      <w:r>
        <w:t>Overall marks         25</w:t>
      </w:r>
    </w:p>
    <w:p w:rsidR="009F2C81" w:rsidRDefault="009F2C81" w:rsidP="001037CB">
      <w:pPr>
        <w:spacing w:after="0" w:line="240" w:lineRule="auto"/>
        <w:rPr>
          <w:b/>
        </w:rPr>
      </w:pPr>
    </w:p>
    <w:p w:rsidR="009F2C81" w:rsidRDefault="009F2C81" w:rsidP="001037CB">
      <w:pPr>
        <w:spacing w:after="0" w:line="240" w:lineRule="auto"/>
        <w:rPr>
          <w:b/>
        </w:rPr>
      </w:pPr>
    </w:p>
    <w:p w:rsidR="009F2C81" w:rsidRDefault="009F2C81" w:rsidP="001037CB">
      <w:pPr>
        <w:spacing w:after="0" w:line="240" w:lineRule="auto"/>
        <w:rPr>
          <w:b/>
        </w:rPr>
      </w:pPr>
      <w:r w:rsidRPr="001037CB">
        <w:rPr>
          <w:b/>
        </w:rPr>
        <w:t>Script B</w:t>
      </w:r>
    </w:p>
    <w:p w:rsidR="009F2C81" w:rsidRPr="001037CB" w:rsidRDefault="009F2C81" w:rsidP="001037CB">
      <w:pPr>
        <w:spacing w:after="0" w:line="240" w:lineRule="auto"/>
        <w:rPr>
          <w:b/>
        </w:rPr>
      </w:pPr>
    </w:p>
    <w:p w:rsidR="009F2C81" w:rsidRDefault="009F2C81" w:rsidP="001037CB">
      <w:pPr>
        <w:spacing w:after="0" w:line="240" w:lineRule="auto"/>
        <w:rPr>
          <w:b/>
        </w:rPr>
      </w:pPr>
    </w:p>
    <w:p w:rsidR="009F2C81" w:rsidRDefault="009F2C81" w:rsidP="009F4490">
      <w:r w:rsidRPr="009F4490">
        <w:t>Poetry Reading</w:t>
      </w:r>
    </w:p>
    <w:p w:rsidR="009F2C81" w:rsidRDefault="009F2C81" w:rsidP="009F4490">
      <w:r>
        <w:t>Although the opening response to “Our Love Now” is pedestrian, making a series of points which repeat the same idea, it finishes much more strongly with the comments offered on the Bronte poem, arguably the most difficult poem of the three.  The level of explanation and understanding shown when the candidate writes about “Remembrance” balances less successful comment on other two poems to give a “sound” response overall, in the upper end of Band 2.</w:t>
      </w:r>
    </w:p>
    <w:p w:rsidR="009F2C81" w:rsidRDefault="009F2C81" w:rsidP="009F4490">
      <w:r>
        <w:t>Mark: 9</w:t>
      </w:r>
    </w:p>
    <w:p w:rsidR="009F2C81" w:rsidRDefault="009F2C81" w:rsidP="009F4490">
      <w:r>
        <w:t>Creative Writing</w:t>
      </w:r>
    </w:p>
    <w:p w:rsidR="009F2C81" w:rsidRDefault="009F2C81" w:rsidP="009F4490">
      <w:r>
        <w:t>The ideas in this piece are developed.  There is some grasp of of purpose and audience with some use of vocabulary to create effect. However at times the lack of control over sentence construction lead to confusion in communication.  Spelling is often accurate. Punctuation, while not always wholly secure, does show some control and there is some control of expression and meaning throughout.</w:t>
      </w:r>
    </w:p>
    <w:p w:rsidR="009F2C81" w:rsidRDefault="009F2C81" w:rsidP="009F4490">
      <w:r>
        <w:t>AO3i &amp;  ii   6</w:t>
      </w:r>
      <w:r>
        <w:tab/>
        <w:t>AO3iii    3</w:t>
      </w:r>
    </w:p>
    <w:p w:rsidR="009F2C81" w:rsidRDefault="009F2C81" w:rsidP="009F4490">
      <w:r>
        <w:t>Overall marks          18</w:t>
      </w:r>
    </w:p>
    <w:p w:rsidR="009F2C81" w:rsidRDefault="009F2C81" w:rsidP="009F4490">
      <w:pPr>
        <w:rPr>
          <w:b/>
        </w:rPr>
      </w:pPr>
    </w:p>
    <w:p w:rsidR="009F2C81" w:rsidRDefault="009F2C81" w:rsidP="009F4490">
      <w:pPr>
        <w:rPr>
          <w:b/>
        </w:rPr>
      </w:pPr>
    </w:p>
    <w:p w:rsidR="009F2C81" w:rsidRDefault="009F2C81" w:rsidP="009F4490">
      <w:pPr>
        <w:rPr>
          <w:b/>
        </w:rPr>
      </w:pPr>
    </w:p>
    <w:p w:rsidR="009F2C81" w:rsidRDefault="009F2C81" w:rsidP="009F4490">
      <w:pPr>
        <w:rPr>
          <w:b/>
        </w:rPr>
      </w:pPr>
      <w:r>
        <w:rPr>
          <w:b/>
        </w:rPr>
        <w:t>Script C</w:t>
      </w:r>
    </w:p>
    <w:p w:rsidR="009F2C81" w:rsidRDefault="009F2C81" w:rsidP="009F4490">
      <w:r w:rsidRPr="009F4490">
        <w:t>Poetry Reading</w:t>
      </w:r>
      <w:r>
        <w:t>: The candidate shows an ability to make a personal reading of each poem.  There is a consistent attempt  to analyse how meaning is created. The thorough explanation offered of both “Valentine” and “Remembrance” is supported by a sustained ability to select appropriate quotes.  The writing about “My Last Duchess” is less securely placed in Band 4, however, being much more cursory than the other two responses. Overall the piece is just moving into Band 4.</w:t>
      </w:r>
    </w:p>
    <w:p w:rsidR="009F2C81" w:rsidRDefault="009F2C81" w:rsidP="009F4490">
      <w:r>
        <w:t>Mark:  16</w:t>
      </w:r>
    </w:p>
    <w:p w:rsidR="009F2C81" w:rsidRDefault="009F2C81" w:rsidP="009F4490">
      <w:r>
        <w:t>Creative Writing</w:t>
      </w:r>
    </w:p>
    <w:p w:rsidR="009F2C81" w:rsidRDefault="009F2C81" w:rsidP="009F4490">
      <w:r>
        <w:t xml:space="preserve">There are some sophisticated touches in this piece.  The opening paragraph sets the mood very effectively – and enigmatically as we don not know the actual context. The paragraph in the library, and especially the use of the Librarian – objectified initially by the approaching “blue mules” – shows some sophisticated crafting.  The narrative remains a compelling series of observations on the mood of the central character, structured into a coherent whole.   </w:t>
      </w:r>
    </w:p>
    <w:p w:rsidR="009F2C81" w:rsidRDefault="009F2C81" w:rsidP="009F4490">
      <w:r>
        <w:t>AO3i &amp;  ii  13</w:t>
      </w:r>
      <w:r>
        <w:tab/>
        <w:t>AO3iii    6</w:t>
      </w:r>
    </w:p>
    <w:p w:rsidR="009F2C81" w:rsidRDefault="009F2C81" w:rsidP="009F4490">
      <w:r>
        <w:t>Overall marks          35</w:t>
      </w:r>
    </w:p>
    <w:p w:rsidR="009F2C81" w:rsidRDefault="009F2C81" w:rsidP="009F4490"/>
    <w:p w:rsidR="009F2C81" w:rsidRPr="001037CB" w:rsidRDefault="009F2C81" w:rsidP="009F4490">
      <w:pPr>
        <w:rPr>
          <w:b/>
        </w:rPr>
      </w:pPr>
      <w:r w:rsidRPr="001037CB">
        <w:rPr>
          <w:b/>
        </w:rPr>
        <w:t>Script D</w:t>
      </w:r>
    </w:p>
    <w:p w:rsidR="009F2C81" w:rsidRDefault="009F2C81" w:rsidP="009F4490">
      <w:r w:rsidRPr="009F4490">
        <w:t>Poetry Reading</w:t>
      </w:r>
      <w:r>
        <w:t>: This piece, although difficult to read because of the hand writing, gets beyond Band 1.  There is some understanding of techniques, for example rhyme schemes and oxymoron, albeit at a limited level.  There is some sense that this candidate has read and understood some of the meanings from each of the three poems.</w:t>
      </w:r>
    </w:p>
    <w:p w:rsidR="009F2C81" w:rsidRDefault="009F2C81" w:rsidP="009F4490">
      <w:r>
        <w:t>Mark:  7</w:t>
      </w:r>
    </w:p>
    <w:p w:rsidR="009F2C81" w:rsidRDefault="009F2C81" w:rsidP="009F4490">
      <w:r>
        <w:t>Creative Writing:</w:t>
      </w:r>
    </w:p>
    <w:p w:rsidR="009F2C81" w:rsidRDefault="009F2C81" w:rsidP="009F4490">
      <w:r>
        <w:t>This piece has little sense of structure, being almost a stream of consciousness with no real attempt to control the flow.  It is difficult to discern very much in the way of a crafted narrative as the piece remains a series of descriptive statements.  Spelling, however, is often accurate.</w:t>
      </w:r>
    </w:p>
    <w:p w:rsidR="009F2C81" w:rsidRDefault="009F2C81" w:rsidP="009F4490">
      <w:r>
        <w:t>AO3i &amp;  ii   3</w:t>
      </w:r>
      <w:r>
        <w:tab/>
        <w:t>AO3iii    2</w:t>
      </w:r>
    </w:p>
    <w:p w:rsidR="009F2C81" w:rsidRDefault="009F2C81" w:rsidP="009F4490">
      <w:r>
        <w:t>Overall marks          12</w:t>
      </w:r>
    </w:p>
    <w:p w:rsidR="009F2C81" w:rsidRDefault="009F2C81" w:rsidP="009F4490"/>
    <w:p w:rsidR="009F2C81" w:rsidRPr="009F4490" w:rsidRDefault="009F2C81" w:rsidP="009F4490"/>
    <w:sectPr w:rsidR="009F2C81" w:rsidRPr="009F4490" w:rsidSect="0030559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490"/>
    <w:rsid w:val="001037CB"/>
    <w:rsid w:val="0030559D"/>
    <w:rsid w:val="003D6A5E"/>
    <w:rsid w:val="0042244D"/>
    <w:rsid w:val="00452103"/>
    <w:rsid w:val="00672507"/>
    <w:rsid w:val="00905DED"/>
    <w:rsid w:val="009F2C81"/>
    <w:rsid w:val="009F4490"/>
    <w:rsid w:val="00AE1C6D"/>
    <w:rsid w:val="00B13D48"/>
    <w:rsid w:val="00C26973"/>
    <w:rsid w:val="00DD767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9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557</Words>
  <Characters>3179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Assessment Script Commentaries - January 2012 - 5EH03</dc:title>
  <dc:subject/>
  <dc:creator>Martin</dc:creator>
  <cp:keywords/>
  <dc:description/>
  <cp:lastModifiedBy>goldhawk_a</cp:lastModifiedBy>
  <cp:revision>2</cp:revision>
  <dcterms:created xsi:type="dcterms:W3CDTF">2012-09-26T09:11:00Z</dcterms:created>
  <dcterms:modified xsi:type="dcterms:W3CDTF">2012-09-26T09:11:00Z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0x010100D129E1B63BC1407996C620A6AB9F57F4009D8DC2734E6E874E8000AD8B4D273AB8003A0E5A6355BD044685A84D61272E0F92</vt:lpwstr>
  </property>
  <property fmtid="{D5CDD505-2E9C-101B-9397-08002B2CF9AE}" pid="3" name="Order">
    <vt:r8>0</vt:r8>
  </property>
  <property fmtid="{D5CDD505-2E9C-101B-9397-08002B2CF9AE}" pid="4" name="DocumentType">
    <vt:lpwstr>Exemplar Materials</vt:lpwstr>
  </property>
  <property fmtid="{D5CDD505-2E9C-101B-9397-08002B2CF9AE}" pid="5" name="Summary">
    <vt:lpwstr/>
  </property>
  <property fmtid="{D5CDD505-2E9C-101B-9397-08002B2CF9AE}" pid="6" name="Abstract">
    <vt:lpwstr/>
  </property>
  <property fmtid="{D5CDD505-2E9C-101B-9397-08002B2CF9AE}" pid="7" name="PublicationNumber">
    <vt:lpwstr/>
  </property>
  <property fmtid="{D5CDD505-2E9C-101B-9397-08002B2CF9AE}" pid="8" name="EmailAlerts">
    <vt:lpwstr/>
  </property>
  <property fmtid="{D5CDD505-2E9C-101B-9397-08002B2CF9AE}" pid="9" name="DisplayName">
    <vt:lpwstr>Unit 3 - Creative English - 5EH03</vt:lpwstr>
  </property>
  <property fmtid="{D5CDD505-2E9C-101B-9397-08002B2CF9AE}" pid="10" name="Subject Tag">
    <vt:lpwstr>43;#</vt:lpwstr>
  </property>
  <property fmtid="{D5CDD505-2E9C-101B-9397-08002B2CF9AE}" pid="11" name="QualSubject">
    <vt:lpwstr>English</vt:lpwstr>
  </property>
  <property fmtid="{D5CDD505-2E9C-101B-9397-08002B2CF9AE}" pid="12" name="StrapLine">
    <vt:lpwstr>Controlled Assessment Script Commentaries - January 2012 - 5EH03</vt:lpwstr>
  </property>
  <property fmtid="{D5CDD505-2E9C-101B-9397-08002B2CF9AE}" pid="13" name="Series">
    <vt:lpwstr>January 2012</vt:lpwstr>
  </property>
  <property fmtid="{D5CDD505-2E9C-101B-9397-08002B2CF9AE}" pid="14" name="Unit">
    <vt:lpwstr/>
  </property>
  <property fmtid="{D5CDD505-2E9C-101B-9397-08002B2CF9AE}" pid="15" name="SpecificationCode">
    <vt:lpwstr>gcse10-english;</vt:lpwstr>
  </property>
  <property fmtid="{D5CDD505-2E9C-101B-9397-08002B2CF9AE}" pid="16" name="AwardCategory1">
    <vt:lpwstr/>
  </property>
  <property fmtid="{D5CDD505-2E9C-101B-9397-08002B2CF9AE}" pid="17" name="StartDate1">
    <vt:lpwstr>2012-03-07T15:33:09Z</vt:lpwstr>
  </property>
  <property fmtid="{D5CDD505-2E9C-101B-9397-08002B2CF9AE}" pid="18" name="QualFamily">
    <vt:lpwstr>GCSE from 2010</vt:lpwstr>
  </property>
  <property fmtid="{D5CDD505-2E9C-101B-9397-08002B2CF9AE}" pid="19" name="Audience">
    <vt:lpwstr/>
  </property>
  <property fmtid="{D5CDD505-2E9C-101B-9397-08002B2CF9AE}" pid="20" name="Archived">
    <vt:lpwstr>0</vt:lpwstr>
  </property>
  <property fmtid="{D5CDD505-2E9C-101B-9397-08002B2CF9AE}" pid="21" name="We Recommend">
    <vt:lpwstr/>
  </property>
  <property fmtid="{D5CDD505-2E9C-101B-9397-08002B2CF9AE}" pid="22" name="WorkCountry">
    <vt:lpwstr/>
  </property>
  <property fmtid="{D5CDD505-2E9C-101B-9397-08002B2CF9AE}" pid="23" name="New Column">
    <vt:lpwstr/>
  </property>
  <property fmtid="{D5CDD505-2E9C-101B-9397-08002B2CF9AE}" pid="24" name="Country">
    <vt:lpwstr/>
  </property>
  <property fmtid="{D5CDD505-2E9C-101B-9397-08002B2CF9AE}" pid="25" name="DoNotAlert">
    <vt:lpwstr>1</vt:lpwstr>
  </property>
  <property fmtid="{D5CDD505-2E9C-101B-9397-08002B2CF9AE}" pid="26" name="ReferenceMonth">
    <vt:lpwstr/>
  </property>
  <property fmtid="{D5CDD505-2E9C-101B-9397-08002B2CF9AE}" pid="27" name="ReferenceYear">
    <vt:lpwstr/>
  </property>
  <property fmtid="{D5CDD505-2E9C-101B-9397-08002B2CF9AE}" pid="28" name="Third level filter">
    <vt:lpwstr/>
  </property>
</Properties>
</file>