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4122" w:rsidRPr="00BB4122" w:rsidRDefault="00BB4122" w:rsidP="00BB4122">
      <w:pPr>
        <w:spacing w:before="100" w:beforeAutospacing="1" w:after="100" w:afterAutospacing="1" w:line="240" w:lineRule="auto"/>
        <w:rPr>
          <w:rFonts w:ascii="Calibri" w:eastAsia="Times New Roman" w:hAnsi="Calibri" w:cs="Calibri"/>
          <w:color w:val="222222"/>
          <w:sz w:val="24"/>
          <w:szCs w:val="24"/>
          <w:lang w:eastAsia="en-GB"/>
        </w:rPr>
      </w:pPr>
      <w:r w:rsidRPr="00BB4122">
        <w:rPr>
          <w:rFonts w:ascii="Calibri" w:eastAsia="Times New Roman" w:hAnsi="Calibri" w:cs="Calibri"/>
          <w:color w:val="222222"/>
          <w:sz w:val="24"/>
          <w:szCs w:val="24"/>
          <w:lang w:eastAsia="en-GB"/>
        </w:rPr>
        <w:t>Further information:</w:t>
      </w:r>
    </w:p>
    <w:p w:rsidR="00BB4122" w:rsidRPr="00BB4122" w:rsidRDefault="00BB4122" w:rsidP="00BB4122">
      <w:pPr>
        <w:numPr>
          <w:ilvl w:val="0"/>
          <w:numId w:val="1"/>
        </w:numPr>
        <w:spacing w:before="100" w:beforeAutospacing="1" w:after="100" w:afterAutospacing="1" w:line="240" w:lineRule="auto"/>
        <w:rPr>
          <w:rFonts w:ascii="Calibri" w:eastAsia="Times New Roman" w:hAnsi="Calibri" w:cs="Calibri"/>
          <w:color w:val="222222"/>
          <w:sz w:val="24"/>
          <w:szCs w:val="24"/>
          <w:lang w:eastAsia="en-GB"/>
        </w:rPr>
      </w:pPr>
      <w:r w:rsidRPr="00BB4122">
        <w:rPr>
          <w:rFonts w:ascii="Calibri" w:eastAsia="Times New Roman" w:hAnsi="Calibri" w:cs="Calibri"/>
          <w:iCs/>
          <w:color w:val="000000"/>
          <w:sz w:val="24"/>
          <w:szCs w:val="24"/>
          <w:lang w:eastAsia="en-GB"/>
        </w:rPr>
        <w:t>All diagrams are created using Adobe Creative Cloud CS6 Illustrator and InDesign: Not backward compatible - available only on license.</w:t>
      </w:r>
    </w:p>
    <w:p w:rsidR="00BB4122" w:rsidRPr="00BB4122" w:rsidRDefault="00BB4122" w:rsidP="00BB4122">
      <w:pPr>
        <w:numPr>
          <w:ilvl w:val="0"/>
          <w:numId w:val="1"/>
        </w:numPr>
        <w:spacing w:before="100" w:beforeAutospacing="1" w:after="100" w:afterAutospacing="1" w:line="240" w:lineRule="auto"/>
        <w:rPr>
          <w:rFonts w:ascii="Calibri" w:eastAsia="Times New Roman" w:hAnsi="Calibri" w:cs="Calibri"/>
          <w:color w:val="222222"/>
          <w:sz w:val="24"/>
          <w:szCs w:val="24"/>
          <w:lang w:eastAsia="en-GB"/>
        </w:rPr>
      </w:pPr>
      <w:r w:rsidRPr="00BB4122">
        <w:rPr>
          <w:rFonts w:ascii="Calibri" w:eastAsia="Times New Roman" w:hAnsi="Calibri" w:cs="Calibri"/>
          <w:iCs/>
          <w:color w:val="000000"/>
          <w:sz w:val="24"/>
          <w:szCs w:val="24"/>
          <w:lang w:eastAsia="en-GB"/>
        </w:rPr>
        <w:t>Braille is formatted onto BP39 (paper 11.5 x 11.00) tractor feed. With 24 rows, 40 columns and side margin 1.   </w:t>
      </w:r>
    </w:p>
    <w:p w:rsidR="00BB4122" w:rsidRPr="00BB4122" w:rsidRDefault="00BB4122" w:rsidP="00BB4122">
      <w:pPr>
        <w:numPr>
          <w:ilvl w:val="0"/>
          <w:numId w:val="1"/>
        </w:numPr>
        <w:spacing w:before="100" w:beforeAutospacing="1" w:after="100" w:afterAutospacing="1" w:line="240" w:lineRule="auto"/>
        <w:rPr>
          <w:rFonts w:ascii="Calibri" w:eastAsia="Times New Roman" w:hAnsi="Calibri" w:cs="Calibri"/>
          <w:color w:val="222222"/>
          <w:sz w:val="24"/>
          <w:szCs w:val="24"/>
          <w:lang w:eastAsia="en-GB"/>
        </w:rPr>
      </w:pPr>
      <w:r w:rsidRPr="00BB4122">
        <w:rPr>
          <w:rFonts w:ascii="Calibri" w:eastAsia="Times New Roman" w:hAnsi="Calibri" w:cs="Calibri"/>
          <w:iCs/>
          <w:color w:val="000000"/>
          <w:sz w:val="24"/>
          <w:szCs w:val="24"/>
          <w:lang w:eastAsia="en-GB"/>
        </w:rPr>
        <w:t>Please note for papers prior to the 2018 sessions, if diagrams are omitted these were prepared using the thermoform method and we do not retain master copies of these as they deteriorate over time, and we cannot guarantee their accuracy. </w:t>
      </w:r>
    </w:p>
    <w:p w:rsidR="00BB4122" w:rsidRPr="00BB4122" w:rsidRDefault="00BB4122" w:rsidP="00BB4122">
      <w:pPr>
        <w:numPr>
          <w:ilvl w:val="0"/>
          <w:numId w:val="1"/>
        </w:numPr>
        <w:spacing w:before="100" w:beforeAutospacing="1" w:after="100" w:afterAutospacing="1" w:line="240" w:lineRule="auto"/>
        <w:rPr>
          <w:rFonts w:ascii="Calibri" w:eastAsia="Times New Roman" w:hAnsi="Calibri" w:cs="Calibri"/>
          <w:color w:val="222222"/>
          <w:sz w:val="24"/>
          <w:szCs w:val="24"/>
          <w:lang w:eastAsia="en-GB"/>
        </w:rPr>
      </w:pPr>
      <w:r w:rsidRPr="00BB4122">
        <w:rPr>
          <w:rFonts w:ascii="Calibri" w:eastAsia="Times New Roman" w:hAnsi="Calibri" w:cs="Calibri"/>
          <w:iCs/>
          <w:color w:val="000000"/>
          <w:sz w:val="24"/>
          <w:szCs w:val="24"/>
          <w:lang w:eastAsia="en-GB"/>
        </w:rPr>
        <w:t>Print transcripts of the braille paper are supplied but print copies of the braille diagrams are not. </w:t>
      </w:r>
    </w:p>
    <w:p w:rsidR="00BB4122" w:rsidRPr="00BB4122" w:rsidRDefault="00BB4122" w:rsidP="00BB4122">
      <w:pPr>
        <w:spacing w:after="0" w:line="240" w:lineRule="auto"/>
        <w:rPr>
          <w:rFonts w:ascii="Calibri" w:eastAsia="Times New Roman" w:hAnsi="Calibri" w:cs="Calibri"/>
          <w:color w:val="222222"/>
          <w:sz w:val="24"/>
          <w:szCs w:val="24"/>
          <w:lang w:eastAsia="en-GB"/>
        </w:rPr>
      </w:pPr>
      <w:r w:rsidRPr="00BB4122">
        <w:rPr>
          <w:rFonts w:ascii="Calibri" w:eastAsia="Times New Roman" w:hAnsi="Calibri" w:cs="Calibri"/>
          <w:color w:val="222222"/>
          <w:sz w:val="24"/>
          <w:szCs w:val="24"/>
          <w:lang w:eastAsia="en-GB"/>
        </w:rPr>
        <w:t>Maths Papers:</w:t>
      </w:r>
    </w:p>
    <w:p w:rsidR="00BB4122" w:rsidRPr="00BB4122" w:rsidRDefault="00BB4122" w:rsidP="00BB4122">
      <w:pPr>
        <w:numPr>
          <w:ilvl w:val="0"/>
          <w:numId w:val="1"/>
        </w:numPr>
        <w:spacing w:before="100" w:beforeAutospacing="1" w:after="100" w:afterAutospacing="1" w:line="240" w:lineRule="auto"/>
        <w:rPr>
          <w:rFonts w:ascii="Calibri" w:eastAsia="Times New Roman" w:hAnsi="Calibri" w:cs="Calibri"/>
          <w:color w:val="222222"/>
          <w:sz w:val="24"/>
          <w:szCs w:val="24"/>
          <w:lang w:eastAsia="en-GB"/>
        </w:rPr>
      </w:pPr>
      <w:r w:rsidRPr="00BB4122">
        <w:rPr>
          <w:rFonts w:ascii="Calibri" w:eastAsia="Times New Roman" w:hAnsi="Calibri" w:cs="Calibri"/>
          <w:iCs/>
          <w:color w:val="000000"/>
          <w:sz w:val="24"/>
          <w:szCs w:val="24"/>
          <w:lang w:eastAsia="en-GB"/>
        </w:rPr>
        <w:t xml:space="preserve">Maths and Statistics - any paper with digits/symbols/algebra etc. </w:t>
      </w:r>
      <w:proofErr w:type="spellStart"/>
      <w:r w:rsidRPr="00BB4122">
        <w:rPr>
          <w:rFonts w:ascii="Calibri" w:eastAsia="Times New Roman" w:hAnsi="Calibri" w:cs="Calibri"/>
          <w:iCs/>
          <w:color w:val="000000"/>
          <w:sz w:val="24"/>
          <w:szCs w:val="24"/>
          <w:lang w:eastAsia="en-GB"/>
        </w:rPr>
        <w:t>Paperport</w:t>
      </w:r>
      <w:proofErr w:type="spellEnd"/>
      <w:r w:rsidRPr="00BB4122">
        <w:rPr>
          <w:rFonts w:ascii="Calibri" w:eastAsia="Times New Roman" w:hAnsi="Calibri" w:cs="Calibri"/>
          <w:iCs/>
          <w:color w:val="000000"/>
          <w:sz w:val="24"/>
          <w:szCs w:val="24"/>
          <w:lang w:eastAsia="en-GB"/>
        </w:rPr>
        <w:t xml:space="preserve"> and </w:t>
      </w:r>
      <w:proofErr w:type="spellStart"/>
      <w:r w:rsidRPr="00BB4122">
        <w:rPr>
          <w:rFonts w:ascii="Calibri" w:eastAsia="Times New Roman" w:hAnsi="Calibri" w:cs="Calibri"/>
          <w:iCs/>
          <w:color w:val="000000"/>
          <w:sz w:val="24"/>
          <w:szCs w:val="24"/>
          <w:lang w:eastAsia="en-GB"/>
        </w:rPr>
        <w:t>Mathtype</w:t>
      </w:r>
      <w:proofErr w:type="spellEnd"/>
      <w:r w:rsidRPr="00BB4122">
        <w:rPr>
          <w:rFonts w:ascii="Calibri" w:eastAsia="Times New Roman" w:hAnsi="Calibri" w:cs="Calibri"/>
          <w:iCs/>
          <w:color w:val="000000"/>
          <w:sz w:val="24"/>
          <w:szCs w:val="24"/>
          <w:lang w:eastAsia="en-GB"/>
        </w:rPr>
        <w:t xml:space="preserve"> is required.</w:t>
      </w:r>
    </w:p>
    <w:p w:rsidR="00BB4122" w:rsidRPr="00BB4122" w:rsidRDefault="00BB4122" w:rsidP="00BB4122">
      <w:pPr>
        <w:spacing w:after="0" w:line="240" w:lineRule="auto"/>
        <w:rPr>
          <w:rFonts w:ascii="Calibri" w:eastAsia="Times New Roman" w:hAnsi="Calibri" w:cs="Calibri"/>
          <w:color w:val="222222"/>
          <w:sz w:val="24"/>
          <w:szCs w:val="24"/>
          <w:lang w:eastAsia="en-GB"/>
        </w:rPr>
      </w:pPr>
      <w:r w:rsidRPr="00BB4122">
        <w:rPr>
          <w:rFonts w:ascii="Calibri" w:eastAsia="Times New Roman" w:hAnsi="Calibri" w:cs="Calibri"/>
          <w:color w:val="222222"/>
          <w:sz w:val="24"/>
          <w:szCs w:val="24"/>
          <w:lang w:eastAsia="en-GB"/>
        </w:rPr>
        <w:t>Combined Science Papers:</w:t>
      </w:r>
    </w:p>
    <w:p w:rsidR="00BB4122" w:rsidRPr="00BB4122" w:rsidRDefault="00BB4122" w:rsidP="00BB4122">
      <w:pPr>
        <w:numPr>
          <w:ilvl w:val="0"/>
          <w:numId w:val="2"/>
        </w:numPr>
        <w:spacing w:before="100" w:beforeAutospacing="1" w:after="100" w:afterAutospacing="1" w:line="240" w:lineRule="auto"/>
        <w:rPr>
          <w:rFonts w:ascii="Calibri" w:eastAsia="Times New Roman" w:hAnsi="Calibri" w:cs="Calibri"/>
          <w:color w:val="222222"/>
          <w:sz w:val="24"/>
          <w:szCs w:val="24"/>
          <w:lang w:eastAsia="en-GB"/>
        </w:rPr>
      </w:pPr>
      <w:r w:rsidRPr="00BB4122">
        <w:rPr>
          <w:rFonts w:ascii="Calibri" w:eastAsia="Times New Roman" w:hAnsi="Calibri" w:cs="Calibri"/>
          <w:iCs/>
          <w:color w:val="000000"/>
          <w:sz w:val="24"/>
          <w:szCs w:val="24"/>
          <w:lang w:eastAsia="en-GB"/>
        </w:rPr>
        <w:t>Where a past paper requires a periodic table/data booklet or similar this is to be supplied by the centre    </w:t>
      </w:r>
      <w:bookmarkStart w:id="0" w:name="_GoBack"/>
      <w:bookmarkEnd w:id="0"/>
    </w:p>
    <w:p w:rsidR="006B446E" w:rsidRPr="00BB4122" w:rsidRDefault="006B446E">
      <w:pPr>
        <w:rPr>
          <w:sz w:val="24"/>
          <w:szCs w:val="24"/>
        </w:rPr>
      </w:pPr>
    </w:p>
    <w:sectPr w:rsidR="006B446E" w:rsidRPr="00BB41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B1A26"/>
    <w:multiLevelType w:val="multilevel"/>
    <w:tmpl w:val="90A4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B20252"/>
    <w:multiLevelType w:val="multilevel"/>
    <w:tmpl w:val="82B86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122"/>
    <w:rsid w:val="006B446E"/>
    <w:rsid w:val="00BB41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7BB92C-D581-4959-A5DE-4BF6D864E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41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Ramsey, Diane</dc:creator>
  <cp:keywords/>
  <dc:description/>
  <cp:lastModifiedBy>Ramsey, Diane</cp:lastModifiedBy>
  <cp:revision>1</cp:revision>
  <dcterms:created xsi:type="dcterms:W3CDTF">2019-09-02T09:42:00Z</dcterms:created>
  <dcterms:modified xsi:type="dcterms:W3CDTF">2019-09-02T09:43:00Z</dcterms:modified>
</cp:coreProperties>
</file>